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7EAF" w14:textId="415429DD" w:rsidR="008E6158" w:rsidRDefault="00222C61" w:rsidP="0036672A">
      <w:pPr>
        <w:pStyle w:val="Heading1"/>
      </w:pPr>
      <w:bookmarkStart w:id="0" w:name="_GoBack"/>
      <w:bookmarkEnd w:id="0"/>
      <w:r w:rsidRPr="0036672A">
        <w:t xml:space="preserve">Changes to amateur radio </w:t>
      </w:r>
      <w:r w:rsidR="00850579" w:rsidRPr="0036672A">
        <w:t>qualifica</w:t>
      </w:r>
      <w:r w:rsidR="0036672A" w:rsidRPr="0036672A">
        <w:t>t</w:t>
      </w:r>
      <w:r w:rsidR="00850579" w:rsidRPr="0036672A">
        <w:t>ions</w:t>
      </w:r>
    </w:p>
    <w:p w14:paraId="54D6C885" w14:textId="77777777" w:rsidR="0036672A" w:rsidRPr="0036672A" w:rsidRDefault="0036672A" w:rsidP="0036672A"/>
    <w:p w14:paraId="459232D3" w14:textId="29DE2240" w:rsidR="002F412C" w:rsidRDefault="00547DFD">
      <w:pPr>
        <w:rPr>
          <w:rFonts w:ascii="Arial" w:hAnsi="Arial" w:cs="Arial"/>
          <w:sz w:val="24"/>
          <w:szCs w:val="24"/>
        </w:rPr>
      </w:pPr>
      <w:r w:rsidRPr="00547DFD">
        <w:rPr>
          <w:rFonts w:ascii="Arial" w:hAnsi="Arial" w:cs="Arial"/>
          <w:sz w:val="24"/>
          <w:szCs w:val="24"/>
        </w:rPr>
        <w:t xml:space="preserve">Following an open tender process on </w:t>
      </w:r>
      <w:proofErr w:type="spellStart"/>
      <w:r w:rsidRPr="00547DFD">
        <w:rPr>
          <w:rFonts w:ascii="Arial" w:hAnsi="Arial" w:cs="Arial"/>
          <w:sz w:val="24"/>
          <w:szCs w:val="24"/>
        </w:rPr>
        <w:t>Aus</w:t>
      </w:r>
      <w:r w:rsidR="00BD296F">
        <w:rPr>
          <w:rFonts w:ascii="Arial" w:hAnsi="Arial" w:cs="Arial"/>
          <w:sz w:val="24"/>
          <w:szCs w:val="24"/>
        </w:rPr>
        <w:t>T</w:t>
      </w:r>
      <w:r w:rsidRPr="00547DFD">
        <w:rPr>
          <w:rFonts w:ascii="Arial" w:hAnsi="Arial" w:cs="Arial"/>
          <w:sz w:val="24"/>
          <w:szCs w:val="24"/>
        </w:rPr>
        <w:t>ender</w:t>
      </w:r>
      <w:proofErr w:type="spellEnd"/>
      <w:r w:rsidR="008E6158">
        <w:rPr>
          <w:rFonts w:ascii="Arial" w:hAnsi="Arial" w:cs="Arial"/>
          <w:sz w:val="24"/>
          <w:szCs w:val="24"/>
        </w:rPr>
        <w:t xml:space="preserve"> (</w:t>
      </w:r>
      <w:r w:rsidR="008E6158" w:rsidRPr="008E6158">
        <w:rPr>
          <w:rFonts w:ascii="Arial" w:hAnsi="Arial" w:cs="Arial"/>
          <w:sz w:val="24"/>
          <w:szCs w:val="24"/>
        </w:rPr>
        <w:t xml:space="preserve">Approach to Market </w:t>
      </w:r>
      <w:r w:rsidR="00222C61">
        <w:rPr>
          <w:rFonts w:ascii="Arial" w:hAnsi="Arial" w:cs="Arial"/>
          <w:sz w:val="24"/>
          <w:szCs w:val="24"/>
        </w:rPr>
        <w:t>reference</w:t>
      </w:r>
      <w:r w:rsidR="008E6158" w:rsidRPr="008E6158">
        <w:rPr>
          <w:rFonts w:ascii="Arial" w:hAnsi="Arial" w:cs="Arial"/>
          <w:sz w:val="24"/>
          <w:szCs w:val="24"/>
        </w:rPr>
        <w:t xml:space="preserve"> 18ACMA148)</w:t>
      </w:r>
      <w:r w:rsidRPr="00547DFD">
        <w:rPr>
          <w:rFonts w:ascii="Arial" w:hAnsi="Arial" w:cs="Arial"/>
          <w:sz w:val="24"/>
          <w:szCs w:val="24"/>
        </w:rPr>
        <w:t xml:space="preserve">, the ACMA has </w:t>
      </w:r>
      <w:r>
        <w:rPr>
          <w:rFonts w:ascii="Arial" w:hAnsi="Arial" w:cs="Arial"/>
          <w:sz w:val="24"/>
          <w:szCs w:val="24"/>
        </w:rPr>
        <w:t xml:space="preserve">selected </w:t>
      </w:r>
      <w:r w:rsidRPr="00547DFD">
        <w:rPr>
          <w:rFonts w:ascii="Arial" w:hAnsi="Arial" w:cs="Arial"/>
          <w:sz w:val="24"/>
          <w:szCs w:val="24"/>
        </w:rPr>
        <w:t>the University of Tasmania</w:t>
      </w:r>
      <w:r w:rsidR="00B105F1">
        <w:rPr>
          <w:rFonts w:ascii="Arial" w:hAnsi="Arial" w:cs="Arial"/>
          <w:sz w:val="24"/>
          <w:szCs w:val="24"/>
        </w:rPr>
        <w:t>—</w:t>
      </w:r>
      <w:r w:rsidRPr="00547DFD">
        <w:rPr>
          <w:rFonts w:ascii="Arial" w:hAnsi="Arial" w:cs="Arial"/>
          <w:sz w:val="24"/>
          <w:szCs w:val="24"/>
        </w:rPr>
        <w:t>through its institute the Australian Maritime College</w:t>
      </w:r>
      <w:r>
        <w:rPr>
          <w:rFonts w:ascii="Arial" w:hAnsi="Arial" w:cs="Arial"/>
          <w:sz w:val="24"/>
          <w:szCs w:val="24"/>
        </w:rPr>
        <w:t xml:space="preserve"> (AMC)</w:t>
      </w:r>
      <w:r w:rsidR="00B105F1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to </w:t>
      </w:r>
      <w:r w:rsidRPr="00547DFD">
        <w:rPr>
          <w:rFonts w:ascii="Arial" w:hAnsi="Arial" w:cs="Arial"/>
          <w:sz w:val="24"/>
          <w:szCs w:val="24"/>
        </w:rPr>
        <w:t xml:space="preserve">deliver amateur radio examinations, </w:t>
      </w:r>
      <w:r w:rsidR="008974D2">
        <w:rPr>
          <w:rFonts w:ascii="Arial" w:hAnsi="Arial" w:cs="Arial"/>
          <w:sz w:val="24"/>
          <w:szCs w:val="24"/>
        </w:rPr>
        <w:t xml:space="preserve">issue amateur certificates of proficiency and </w:t>
      </w:r>
      <w:r w:rsidR="007463F7">
        <w:rPr>
          <w:rFonts w:ascii="Arial" w:hAnsi="Arial" w:cs="Arial"/>
          <w:sz w:val="24"/>
          <w:szCs w:val="24"/>
        </w:rPr>
        <w:t>for related c</w:t>
      </w:r>
      <w:r w:rsidRPr="00547DFD">
        <w:rPr>
          <w:rFonts w:ascii="Arial" w:hAnsi="Arial" w:cs="Arial"/>
          <w:sz w:val="24"/>
          <w:szCs w:val="24"/>
        </w:rPr>
        <w:t>allsign</w:t>
      </w:r>
      <w:r w:rsidR="007463F7">
        <w:rPr>
          <w:rFonts w:ascii="Arial" w:hAnsi="Arial" w:cs="Arial"/>
          <w:sz w:val="24"/>
          <w:szCs w:val="24"/>
        </w:rPr>
        <w:t xml:space="preserve"> management</w:t>
      </w:r>
      <w:r w:rsidRPr="00547DFD">
        <w:rPr>
          <w:rFonts w:ascii="Arial" w:hAnsi="Arial" w:cs="Arial"/>
          <w:sz w:val="24"/>
          <w:szCs w:val="24"/>
        </w:rPr>
        <w:t>.</w:t>
      </w:r>
    </w:p>
    <w:p w14:paraId="3BE91269" w14:textId="767D4E72" w:rsidR="00547DFD" w:rsidRDefault="00547DFD">
      <w:pPr>
        <w:rPr>
          <w:rFonts w:ascii="Arial" w:hAnsi="Arial" w:cs="Arial"/>
          <w:sz w:val="24"/>
          <w:szCs w:val="24"/>
        </w:rPr>
      </w:pPr>
      <w:r w:rsidRPr="00547DFD">
        <w:rPr>
          <w:rFonts w:ascii="Arial" w:hAnsi="Arial" w:cs="Arial"/>
          <w:sz w:val="24"/>
          <w:szCs w:val="24"/>
        </w:rPr>
        <w:t xml:space="preserve">The ACMA thanks all </w:t>
      </w:r>
      <w:r>
        <w:rPr>
          <w:rFonts w:ascii="Arial" w:hAnsi="Arial" w:cs="Arial"/>
          <w:sz w:val="24"/>
          <w:szCs w:val="24"/>
        </w:rPr>
        <w:t xml:space="preserve">organisations </w:t>
      </w:r>
      <w:r w:rsidR="0080262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expressed an interest in providing services</w:t>
      </w:r>
      <w:r w:rsidR="00B105F1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also </w:t>
      </w:r>
      <w:r w:rsidR="008974D2">
        <w:rPr>
          <w:rFonts w:ascii="Arial" w:hAnsi="Arial" w:cs="Arial"/>
          <w:sz w:val="24"/>
          <w:szCs w:val="24"/>
        </w:rPr>
        <w:t xml:space="preserve">wishes to </w:t>
      </w:r>
      <w:r>
        <w:rPr>
          <w:rFonts w:ascii="Arial" w:hAnsi="Arial" w:cs="Arial"/>
          <w:sz w:val="24"/>
          <w:szCs w:val="24"/>
        </w:rPr>
        <w:t xml:space="preserve">thank the Wireless Institute of Australia </w:t>
      </w:r>
      <w:r w:rsidR="00B105F1">
        <w:rPr>
          <w:rFonts w:ascii="Arial" w:hAnsi="Arial" w:cs="Arial"/>
          <w:sz w:val="24"/>
          <w:szCs w:val="24"/>
        </w:rPr>
        <w:t xml:space="preserve">(WIA) </w:t>
      </w:r>
      <w:r>
        <w:rPr>
          <w:rFonts w:ascii="Arial" w:hAnsi="Arial" w:cs="Arial"/>
          <w:sz w:val="24"/>
          <w:szCs w:val="24"/>
        </w:rPr>
        <w:t xml:space="preserve">for its provision of services over the term of the </w:t>
      </w:r>
      <w:r w:rsidRPr="00F32C4D">
        <w:rPr>
          <w:rFonts w:ascii="Arial" w:hAnsi="Arial" w:cs="Arial"/>
          <w:sz w:val="24"/>
          <w:szCs w:val="24"/>
        </w:rPr>
        <w:t xml:space="preserve">current Deed, which </w:t>
      </w:r>
      <w:r w:rsidR="008E6158" w:rsidRPr="00D80A49">
        <w:rPr>
          <w:rFonts w:ascii="Arial" w:hAnsi="Arial" w:cs="Arial"/>
          <w:sz w:val="24"/>
          <w:szCs w:val="24"/>
        </w:rPr>
        <w:t>c</w:t>
      </w:r>
      <w:r w:rsidR="0030131B" w:rsidRPr="0036672A">
        <w:rPr>
          <w:rFonts w:ascii="Arial" w:hAnsi="Arial" w:cs="Arial"/>
          <w:sz w:val="24"/>
          <w:szCs w:val="24"/>
        </w:rPr>
        <w:t>ame</w:t>
      </w:r>
      <w:r w:rsidR="008E6158" w:rsidRPr="00D80A49">
        <w:rPr>
          <w:rFonts w:ascii="Arial" w:hAnsi="Arial" w:cs="Arial"/>
          <w:sz w:val="24"/>
          <w:szCs w:val="24"/>
        </w:rPr>
        <w:t xml:space="preserve"> to an </w:t>
      </w:r>
      <w:r w:rsidRPr="00F32C4D">
        <w:rPr>
          <w:rFonts w:ascii="Arial" w:hAnsi="Arial" w:cs="Arial"/>
          <w:sz w:val="24"/>
          <w:szCs w:val="24"/>
        </w:rPr>
        <w:t xml:space="preserve">end on </w:t>
      </w:r>
      <w:r w:rsidR="0036672A" w:rsidRPr="00F32C4D">
        <w:rPr>
          <w:rFonts w:ascii="Arial" w:hAnsi="Arial" w:cs="Arial"/>
          <w:sz w:val="24"/>
          <w:szCs w:val="24"/>
        </w:rPr>
        <w:t>1</w:t>
      </w:r>
      <w:r w:rsidR="0036672A">
        <w:rPr>
          <w:rFonts w:ascii="Arial" w:hAnsi="Arial" w:cs="Arial"/>
          <w:sz w:val="24"/>
          <w:szCs w:val="24"/>
        </w:rPr>
        <w:t> </w:t>
      </w:r>
      <w:r w:rsidR="0036672A" w:rsidRPr="00F32C4D">
        <w:rPr>
          <w:rFonts w:ascii="Arial" w:hAnsi="Arial" w:cs="Arial"/>
          <w:sz w:val="24"/>
          <w:szCs w:val="24"/>
        </w:rPr>
        <w:t>February</w:t>
      </w:r>
      <w:r w:rsidR="0036672A">
        <w:rPr>
          <w:rFonts w:ascii="Arial" w:hAnsi="Arial" w:cs="Arial"/>
          <w:sz w:val="24"/>
          <w:szCs w:val="24"/>
        </w:rPr>
        <w:t> </w:t>
      </w:r>
      <w:r w:rsidRPr="00F32C4D">
        <w:rPr>
          <w:rFonts w:ascii="Arial" w:hAnsi="Arial" w:cs="Arial"/>
          <w:sz w:val="24"/>
          <w:szCs w:val="24"/>
        </w:rPr>
        <w:t xml:space="preserve">2019. After that time, </w:t>
      </w:r>
      <w:r w:rsidR="008F3D91" w:rsidRPr="00F32C4D">
        <w:rPr>
          <w:rFonts w:ascii="Arial" w:hAnsi="Arial" w:cs="Arial"/>
          <w:sz w:val="24"/>
          <w:szCs w:val="24"/>
        </w:rPr>
        <w:t xml:space="preserve">an examination conducted by the WIA will </w:t>
      </w:r>
      <w:r w:rsidR="008F3D91" w:rsidRPr="00D80A49">
        <w:rPr>
          <w:rFonts w:ascii="Arial" w:hAnsi="Arial" w:cs="Arial"/>
          <w:sz w:val="24"/>
          <w:szCs w:val="24"/>
        </w:rPr>
        <w:t xml:space="preserve">not be an approved examination for the purposes of amateur qualifications and the WIA will not have the power to </w:t>
      </w:r>
      <w:r w:rsidRPr="00F32C4D">
        <w:rPr>
          <w:rFonts w:ascii="Arial" w:hAnsi="Arial" w:cs="Arial"/>
          <w:sz w:val="24"/>
          <w:szCs w:val="24"/>
        </w:rPr>
        <w:t xml:space="preserve">issue further certificates of proficiency </w:t>
      </w:r>
      <w:r w:rsidR="008F3D91" w:rsidRPr="00F32C4D">
        <w:rPr>
          <w:rFonts w:ascii="Arial" w:hAnsi="Arial" w:cs="Arial"/>
          <w:sz w:val="24"/>
          <w:szCs w:val="24"/>
        </w:rPr>
        <w:t xml:space="preserve">under the </w:t>
      </w:r>
      <w:hyperlink r:id="rId4" w:history="1">
        <w:r w:rsidR="008F3D91" w:rsidRPr="0036672A">
          <w:rPr>
            <w:rFonts w:ascii="Arial" w:hAnsi="Arial" w:cs="Arial"/>
            <w:i/>
            <w:sz w:val="24"/>
            <w:szCs w:val="24"/>
          </w:rPr>
          <w:t>Radiocommunications Act</w:t>
        </w:r>
        <w:r w:rsidR="00B105F1" w:rsidRPr="0036672A">
          <w:rPr>
            <w:rFonts w:ascii="Arial" w:hAnsi="Arial" w:cs="Arial"/>
            <w:i/>
            <w:sz w:val="24"/>
            <w:szCs w:val="24"/>
          </w:rPr>
          <w:t xml:space="preserve"> 1992</w:t>
        </w:r>
      </w:hyperlink>
      <w:r w:rsidR="008F3D91" w:rsidRPr="0036672A">
        <w:rPr>
          <w:i/>
        </w:rPr>
        <w:t>.</w:t>
      </w:r>
      <w:r w:rsidR="008F3D91">
        <w:rPr>
          <w:rFonts w:ascii="Arial" w:hAnsi="Arial" w:cs="Arial"/>
          <w:sz w:val="24"/>
          <w:szCs w:val="24"/>
        </w:rPr>
        <w:t xml:space="preserve"> </w:t>
      </w:r>
    </w:p>
    <w:p w14:paraId="6C01C997" w14:textId="73041FB9" w:rsidR="008E6158" w:rsidRDefault="008E6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ACMA </w:t>
      </w:r>
      <w:r w:rsidR="00F20BE9">
        <w:rPr>
          <w:rFonts w:ascii="Arial" w:hAnsi="Arial" w:cs="Arial"/>
          <w:sz w:val="24"/>
          <w:szCs w:val="24"/>
        </w:rPr>
        <w:t xml:space="preserve">is working with </w:t>
      </w:r>
      <w:r>
        <w:rPr>
          <w:rFonts w:ascii="Arial" w:hAnsi="Arial" w:cs="Arial"/>
          <w:sz w:val="24"/>
          <w:szCs w:val="24"/>
        </w:rPr>
        <w:t xml:space="preserve">the AMC </w:t>
      </w:r>
      <w:r w:rsidR="004A3887">
        <w:rPr>
          <w:rFonts w:ascii="Arial" w:hAnsi="Arial" w:cs="Arial"/>
          <w:sz w:val="24"/>
          <w:szCs w:val="24"/>
        </w:rPr>
        <w:t>to finalise</w:t>
      </w:r>
      <w:r>
        <w:rPr>
          <w:rFonts w:ascii="Arial" w:hAnsi="Arial" w:cs="Arial"/>
          <w:sz w:val="24"/>
          <w:szCs w:val="24"/>
        </w:rPr>
        <w:t xml:space="preserve"> a Deed</w:t>
      </w:r>
      <w:r w:rsidR="008974D2">
        <w:rPr>
          <w:rFonts w:ascii="Arial" w:hAnsi="Arial" w:cs="Arial"/>
          <w:sz w:val="24"/>
          <w:szCs w:val="24"/>
        </w:rPr>
        <w:t xml:space="preserve"> for the </w:t>
      </w:r>
      <w:r w:rsidR="00F32C4D" w:rsidRPr="0036672A">
        <w:rPr>
          <w:rFonts w:ascii="Arial" w:hAnsi="Arial" w:cs="Arial"/>
          <w:sz w:val="24"/>
          <w:szCs w:val="24"/>
        </w:rPr>
        <w:t>d</w:t>
      </w:r>
      <w:r w:rsidR="008974D2" w:rsidRPr="00CC615C">
        <w:rPr>
          <w:rFonts w:ascii="Arial" w:hAnsi="Arial" w:cs="Arial"/>
          <w:sz w:val="24"/>
          <w:szCs w:val="24"/>
        </w:rPr>
        <w:t xml:space="preserve">elivery of </w:t>
      </w:r>
      <w:r w:rsidR="00F32C4D" w:rsidRPr="0036672A">
        <w:rPr>
          <w:rFonts w:ascii="Arial" w:hAnsi="Arial" w:cs="Arial"/>
          <w:sz w:val="24"/>
          <w:szCs w:val="24"/>
        </w:rPr>
        <w:t>s</w:t>
      </w:r>
      <w:r w:rsidR="008974D2" w:rsidRPr="00CC615C">
        <w:rPr>
          <w:rFonts w:ascii="Arial" w:hAnsi="Arial" w:cs="Arial"/>
          <w:sz w:val="24"/>
          <w:szCs w:val="24"/>
        </w:rPr>
        <w:t>ervices</w:t>
      </w:r>
      <w:r w:rsidR="008974D2">
        <w:rPr>
          <w:rFonts w:ascii="Arial" w:hAnsi="Arial" w:cs="Arial"/>
          <w:sz w:val="24"/>
          <w:szCs w:val="24"/>
        </w:rPr>
        <w:t xml:space="preserve"> and will also need to make enabling instruments to support the AMC’s activities. </w:t>
      </w:r>
      <w:r w:rsidR="009F18CB">
        <w:rPr>
          <w:rFonts w:ascii="Arial" w:hAnsi="Arial" w:cs="Arial"/>
          <w:sz w:val="24"/>
          <w:szCs w:val="24"/>
        </w:rPr>
        <w:t xml:space="preserve">Once the Deed is signed, the </w:t>
      </w:r>
      <w:r w:rsidR="008974D2">
        <w:rPr>
          <w:rFonts w:ascii="Arial" w:hAnsi="Arial" w:cs="Arial"/>
          <w:sz w:val="24"/>
          <w:szCs w:val="24"/>
        </w:rPr>
        <w:t xml:space="preserve">ACMA expects the AMC to progressively commence delivery of services from </w:t>
      </w:r>
      <w:r w:rsidR="00F94707">
        <w:rPr>
          <w:rFonts w:ascii="Arial" w:hAnsi="Arial" w:cs="Arial"/>
          <w:sz w:val="24"/>
          <w:szCs w:val="24"/>
        </w:rPr>
        <w:t>25</w:t>
      </w:r>
      <w:r w:rsidR="008974D2">
        <w:rPr>
          <w:rFonts w:ascii="Arial" w:hAnsi="Arial" w:cs="Arial"/>
          <w:sz w:val="24"/>
          <w:szCs w:val="24"/>
        </w:rPr>
        <w:t xml:space="preserve"> </w:t>
      </w:r>
      <w:r w:rsidR="00F94707">
        <w:rPr>
          <w:rFonts w:ascii="Arial" w:hAnsi="Arial" w:cs="Arial"/>
          <w:sz w:val="24"/>
          <w:szCs w:val="24"/>
        </w:rPr>
        <w:t>February</w:t>
      </w:r>
      <w:r w:rsidR="008974D2">
        <w:rPr>
          <w:rFonts w:ascii="Arial" w:hAnsi="Arial" w:cs="Arial"/>
          <w:sz w:val="24"/>
          <w:szCs w:val="24"/>
        </w:rPr>
        <w:t xml:space="preserve"> 2019.</w:t>
      </w:r>
    </w:p>
    <w:p w14:paraId="30ED8366" w14:textId="22122029" w:rsidR="008974D2" w:rsidRDefault="008974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these arrangements are being made, the ACMA will consider any applications for certificates of proficiency</w:t>
      </w:r>
      <w:r w:rsidR="00BF150C">
        <w:rPr>
          <w:rFonts w:ascii="Arial" w:hAnsi="Arial" w:cs="Arial"/>
          <w:sz w:val="24"/>
          <w:szCs w:val="24"/>
        </w:rPr>
        <w:t xml:space="preserve">. A certificate may be issued if the applicant has </w:t>
      </w:r>
      <w:r w:rsidR="0088034F">
        <w:rPr>
          <w:rFonts w:ascii="Arial" w:hAnsi="Arial" w:cs="Arial"/>
          <w:sz w:val="24"/>
          <w:szCs w:val="24"/>
        </w:rPr>
        <w:t>successfully</w:t>
      </w:r>
      <w:r w:rsidR="00BF150C">
        <w:rPr>
          <w:rFonts w:ascii="Arial" w:hAnsi="Arial" w:cs="Arial"/>
          <w:sz w:val="24"/>
          <w:szCs w:val="24"/>
        </w:rPr>
        <w:t xml:space="preserve"> sat an approved examination</w:t>
      </w:r>
      <w:r>
        <w:rPr>
          <w:rFonts w:ascii="Arial" w:hAnsi="Arial" w:cs="Arial"/>
          <w:sz w:val="24"/>
          <w:szCs w:val="24"/>
        </w:rPr>
        <w:t xml:space="preserve"> under the </w:t>
      </w:r>
      <w:r w:rsidR="00BF150C">
        <w:rPr>
          <w:rFonts w:ascii="Arial" w:hAnsi="Arial" w:cs="Arial"/>
          <w:sz w:val="24"/>
          <w:szCs w:val="24"/>
        </w:rPr>
        <w:t xml:space="preserve">previous </w:t>
      </w:r>
      <w:r>
        <w:rPr>
          <w:rFonts w:ascii="Arial" w:hAnsi="Arial" w:cs="Arial"/>
          <w:sz w:val="24"/>
          <w:szCs w:val="24"/>
        </w:rPr>
        <w:t xml:space="preserve">WIA arrangements. The ACMA will also consider any applications for licences related to those certificates of proficiency and will assign callsigns to those licences on issue. </w:t>
      </w:r>
      <w:r w:rsidR="003C01C5">
        <w:rPr>
          <w:rFonts w:ascii="Arial" w:hAnsi="Arial" w:cs="Arial"/>
          <w:sz w:val="24"/>
          <w:szCs w:val="24"/>
        </w:rPr>
        <w:t>Enquir</w:t>
      </w:r>
      <w:r w:rsidR="006F22EC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should be sent to </w:t>
      </w:r>
      <w:hyperlink r:id="rId5" w:history="1">
        <w:r w:rsidRPr="00D6224F">
          <w:rPr>
            <w:rStyle w:val="Hyperlink"/>
            <w:rFonts w:ascii="Arial" w:hAnsi="Arial" w:cs="Arial"/>
            <w:sz w:val="24"/>
            <w:szCs w:val="24"/>
          </w:rPr>
          <w:t>licensing@acma.gov.au</w:t>
        </w:r>
      </w:hyperlink>
      <w:r w:rsidR="006D76FA">
        <w:rPr>
          <w:rFonts w:ascii="Arial" w:hAnsi="Arial" w:cs="Arial"/>
          <w:sz w:val="24"/>
          <w:szCs w:val="24"/>
        </w:rPr>
        <w:t>.</w:t>
      </w:r>
    </w:p>
    <w:p w14:paraId="65A85808" w14:textId="77777777" w:rsidR="008974D2" w:rsidRDefault="008974D2">
      <w:pPr>
        <w:rPr>
          <w:rFonts w:ascii="Arial" w:hAnsi="Arial" w:cs="Arial"/>
          <w:sz w:val="24"/>
          <w:szCs w:val="24"/>
        </w:rPr>
      </w:pPr>
    </w:p>
    <w:p w14:paraId="20F31AA3" w14:textId="2951A307" w:rsidR="008974D2" w:rsidRDefault="008974D2">
      <w:pPr>
        <w:rPr>
          <w:rFonts w:ascii="Arial" w:hAnsi="Arial" w:cs="Arial"/>
          <w:sz w:val="24"/>
          <w:szCs w:val="24"/>
        </w:rPr>
      </w:pPr>
    </w:p>
    <w:p w14:paraId="3BE805C8" w14:textId="77777777" w:rsidR="008974D2" w:rsidRDefault="008974D2">
      <w:pPr>
        <w:rPr>
          <w:rFonts w:ascii="Arial" w:hAnsi="Arial" w:cs="Arial"/>
          <w:sz w:val="24"/>
          <w:szCs w:val="24"/>
        </w:rPr>
      </w:pPr>
    </w:p>
    <w:p w14:paraId="24B34D03" w14:textId="77777777" w:rsidR="008E6158" w:rsidRPr="00547DFD" w:rsidRDefault="008E6158">
      <w:pPr>
        <w:rPr>
          <w:rFonts w:ascii="Arial" w:hAnsi="Arial" w:cs="Arial"/>
          <w:sz w:val="24"/>
          <w:szCs w:val="24"/>
        </w:rPr>
      </w:pPr>
    </w:p>
    <w:sectPr w:rsidR="008E6158" w:rsidRPr="00547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FD"/>
    <w:rsid w:val="000224CE"/>
    <w:rsid w:val="000E28BD"/>
    <w:rsid w:val="00222C61"/>
    <w:rsid w:val="002F412C"/>
    <w:rsid w:val="0030131B"/>
    <w:rsid w:val="0036672A"/>
    <w:rsid w:val="003C01C5"/>
    <w:rsid w:val="004A3887"/>
    <w:rsid w:val="00547DFD"/>
    <w:rsid w:val="006711F4"/>
    <w:rsid w:val="006D76FA"/>
    <w:rsid w:val="006F22EC"/>
    <w:rsid w:val="007463F7"/>
    <w:rsid w:val="00802629"/>
    <w:rsid w:val="0080726D"/>
    <w:rsid w:val="00850579"/>
    <w:rsid w:val="0088034F"/>
    <w:rsid w:val="008974D2"/>
    <w:rsid w:val="008D48C9"/>
    <w:rsid w:val="008E6158"/>
    <w:rsid w:val="008F3D91"/>
    <w:rsid w:val="009F18CB"/>
    <w:rsid w:val="00AA77F0"/>
    <w:rsid w:val="00B105F1"/>
    <w:rsid w:val="00B63ACC"/>
    <w:rsid w:val="00BD296F"/>
    <w:rsid w:val="00BF150C"/>
    <w:rsid w:val="00C66213"/>
    <w:rsid w:val="00CC615C"/>
    <w:rsid w:val="00D80A49"/>
    <w:rsid w:val="00D84566"/>
    <w:rsid w:val="00DB7109"/>
    <w:rsid w:val="00DC33B8"/>
    <w:rsid w:val="00F1543C"/>
    <w:rsid w:val="00F20BE9"/>
    <w:rsid w:val="00F32C4D"/>
    <w:rsid w:val="00F74367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5BAB"/>
  <w15:chartTrackingRefBased/>
  <w15:docId w15:val="{6F2808A7-98FC-40D1-93A8-3062834C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4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2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22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ensing@acma.gov.au" TargetMode="External"/><Relationship Id="rId4" Type="http://schemas.openxmlformats.org/officeDocument/2006/relationships/hyperlink" Target="https://www.legislation.gov.au/Series/C2004A0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Byrne</dc:creator>
  <cp:keywords/>
  <dc:description/>
  <cp:lastModifiedBy>David Brumfield</cp:lastModifiedBy>
  <cp:revision>2</cp:revision>
  <cp:lastPrinted>2019-01-31T22:35:00Z</cp:lastPrinted>
  <dcterms:created xsi:type="dcterms:W3CDTF">2019-02-01T04:05:00Z</dcterms:created>
  <dcterms:modified xsi:type="dcterms:W3CDTF">2019-02-01T04:05:00Z</dcterms:modified>
</cp:coreProperties>
</file>